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BAF1D">
      <w:pPr>
        <w:pStyle w:val="3"/>
        <w:spacing w:before="120" w:beforeLines="50" w:after="120" w:afterLines="50"/>
        <w:rPr>
          <w:rFonts w:hint="default" w:eastAsia="宋体"/>
          <w:szCs w:val="24"/>
          <w:lang w:val="en-US" w:eastAsia="zh-CN"/>
        </w:rPr>
      </w:pPr>
      <w:r>
        <w:rPr>
          <w:rFonts w:hint="eastAsia"/>
          <w:szCs w:val="24"/>
        </w:rPr>
        <w:t>二、服务明细</w:t>
      </w:r>
      <w:r>
        <w:rPr>
          <w:rFonts w:hint="eastAsia"/>
          <w:szCs w:val="24"/>
          <w:lang w:val="en-US" w:eastAsia="zh-CN"/>
        </w:rPr>
        <w:t>清单及报价</w:t>
      </w:r>
    </w:p>
    <w:tbl>
      <w:tblPr>
        <w:tblpPr w:leftFromText="180" w:rightFromText="180" w:vertAnchor="text" w:horzAnchor="page" w:tblpX="1407" w:tblpY="492"/>
        <w:tblOverlap w:val="never"/>
        <w:tblW w:w="93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041"/>
        <w:gridCol w:w="1371"/>
        <w:gridCol w:w="1060"/>
        <w:gridCol w:w="1060"/>
        <w:gridCol w:w="1320"/>
        <w:gridCol w:w="1178"/>
        <w:gridCol w:w="1312"/>
      </w:tblGrid>
      <w:tr w14:paraId="1896C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0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E7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80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品名</w:t>
            </w:r>
          </w:p>
        </w:tc>
        <w:tc>
          <w:tcPr>
            <w:tcW w:w="13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C6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10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9F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产品最高单价（元）</w:t>
            </w:r>
          </w:p>
        </w:tc>
        <w:tc>
          <w:tcPr>
            <w:tcW w:w="10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B6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洗涤报废次数（次）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3C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预估年使用量（件）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06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租赁最高单价（元/次）</w:t>
            </w:r>
            <w:r>
              <w:rPr>
                <w:rStyle w:val="8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F8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租赁最高总价（元）</w:t>
            </w:r>
          </w:p>
        </w:tc>
      </w:tr>
      <w:tr w14:paraId="5A113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CC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工服类</w:t>
            </w:r>
          </w:p>
        </w:tc>
      </w:tr>
      <w:tr w14:paraId="2545F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861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（租赁费、洗涤费均按洗涤次数收费，洗涤次数以经采购人核定的芯片记录为准）</w:t>
            </w:r>
          </w:p>
        </w:tc>
      </w:tr>
      <w:tr w14:paraId="75B3F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3A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37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长袖医生工作衫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5C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200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06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E7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6967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8A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8E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425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8E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6C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短袖医生工作衫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DB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3AC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A91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3E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5255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FF9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F3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1E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347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59F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长袖护士工作衫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A5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AA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0BD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9A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7100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16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93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C73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69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7D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短袖护士工作衫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52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51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A9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74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5355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50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A4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4F1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F0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82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工作裤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22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3E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F1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5D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10888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77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DC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A50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E6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成人床品类</w:t>
            </w:r>
          </w:p>
        </w:tc>
      </w:tr>
      <w:tr w14:paraId="1C61D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DB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（租赁费、洗涤费均按洗涤次数收费，洗涤次数以经采购人核定的芯片记录为准）</w:t>
            </w:r>
          </w:p>
        </w:tc>
      </w:tr>
      <w:tr w14:paraId="3F1B6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C7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88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床笠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1D1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195*90*15cm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234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065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EB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46255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CC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8F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642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26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EE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被套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5E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220*160cm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6D3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EB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0D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36651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87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E5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E49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CE3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3B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枕套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30F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47*70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86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85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55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35553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D8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9B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7A7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A1C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078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病房中单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52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常规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D6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4C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CF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2289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AF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12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CAC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3E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枕芯、被芯类</w:t>
            </w:r>
          </w:p>
        </w:tc>
      </w:tr>
      <w:tr w14:paraId="0253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CE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枕芯、成人棉被冬夏：租赁费按月收费，按使用基数634乘以使用月数结算，冬被和夏被各使用6个月。小枕芯、小棉被：租赁费按月收费，按使用基数31乘以12个月结算。洗涤费按次数收费，洗涤次数以经采购人核定的芯片记录为准）</w:t>
            </w:r>
          </w:p>
        </w:tc>
      </w:tr>
      <w:tr w14:paraId="425F1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16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B9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小枕芯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AB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24*33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79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6E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034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B1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4E6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456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C4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F29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小棉被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9B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70*50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3C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C9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38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FE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FB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992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40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95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枕芯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BD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47*70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08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1E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9C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970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8F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A82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2A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E9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冬棉被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31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8F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2E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3D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F5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F7F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C77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49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47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夏棉被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A7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1.5kg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65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7A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6B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48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AC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684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AD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成人病服类</w:t>
            </w:r>
          </w:p>
        </w:tc>
      </w:tr>
      <w:tr w14:paraId="411C0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FA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（租赁费、洗涤费均按洗涤次数收费，洗涤次数以经采购人核定的芯片记录为准）</w:t>
            </w:r>
          </w:p>
        </w:tc>
      </w:tr>
      <w:tr w14:paraId="0F3B6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37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2B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病人衫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2A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L-4XL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93B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C1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51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112086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0B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F2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C5F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41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31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病人裤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27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L-4XL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3C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15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65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107089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E2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84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5B3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58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婴儿用品类</w:t>
            </w:r>
          </w:p>
        </w:tc>
      </w:tr>
      <w:tr w14:paraId="1B20A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6C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（租赁费、洗涤费均按洗涤次数收费，洗涤次数以经采购人核定的芯片记录为准）</w:t>
            </w:r>
          </w:p>
        </w:tc>
      </w:tr>
      <w:tr w14:paraId="787DA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05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4D3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小枕套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79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40*20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150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3C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CC8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66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33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D5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77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44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小床单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B8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115*85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11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7C1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74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1396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213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B0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DF2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98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45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小被套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08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85*85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7F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CC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E2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4236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3B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65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C8E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57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67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婴儿单衣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72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XS-XL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99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EE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BE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25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A2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97D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69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28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婴儿包被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BA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XS-XL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F1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51D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FFC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470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071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27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B73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F1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手术用品类</w:t>
            </w:r>
          </w:p>
        </w:tc>
      </w:tr>
      <w:tr w14:paraId="527A1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8F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（租赁费、洗涤费均按洗涤次数收费，洗涤次数以经采购人核定的芯片记录为准）</w:t>
            </w:r>
          </w:p>
        </w:tc>
      </w:tr>
      <w:tr w14:paraId="4E04C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9A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F3B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手术衣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F85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L-3XL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E9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D8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70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11817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D1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E6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026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2F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37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加强型手术衣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C6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L-3XL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E66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01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10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3102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4A9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97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14B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A8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D9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洗手衫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38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L-3XL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3F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530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36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111971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3B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DA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6B8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D9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CB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洗手裤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3B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L-3XL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7C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9D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27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74768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CD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63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893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45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EB9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大孔巾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D7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330*220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F9A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4C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04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CD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DA0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F4F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09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A27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中孔巾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90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220*120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86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4A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BD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2422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6E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E61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D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DB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1D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小孔巾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04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100*80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7F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5D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30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A4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3A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3A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1F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3F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中治疗巾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D0E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65*75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25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DD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39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8047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B7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E50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3FA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64E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48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手术中单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5E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180*110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35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38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0C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2326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29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E6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FA3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C7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CA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大包布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26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160*160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EF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96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9B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1037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7A9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F8D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BAA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A8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22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中包布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B6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110*110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6BE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38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8B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737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F33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88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8A7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77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B9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小包布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3D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90*90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B8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CA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15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6F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04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EF5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01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68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抬病布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DF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170*78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5F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17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1E1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5005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51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CC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A04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F0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B7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手术床笠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0A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215*95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82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31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A6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2C7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90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721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C6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02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台布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FF75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160*200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02C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CC3D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FB49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674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4F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D16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B5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49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其它类别</w:t>
            </w:r>
          </w:p>
        </w:tc>
      </w:tr>
      <w:tr w14:paraId="1BAE6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8F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无租赁费，按单价收取配送服务费</w:t>
            </w:r>
          </w:p>
        </w:tc>
      </w:tr>
      <w:tr w14:paraId="04962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8B0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71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急救长袖衬衣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E2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A2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10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23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E37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48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B3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1C055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2B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D27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急救短袖衬衣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6A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A1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DB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7D3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36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67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3B614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708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48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急救夹克（含裤子）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0D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5D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756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29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2F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753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08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13F4F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6A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EC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急救裤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CA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58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FE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27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57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3E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6DE65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66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88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急救大衣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84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11F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616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48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7F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77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E6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09E7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7A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22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急救腰带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98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A7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429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71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46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2F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41821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5D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A9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急救符号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CE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肩章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7B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58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9C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25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21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3464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C0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BC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急救符号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05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姓名牌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FD8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269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A6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8B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AC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581C8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EF1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8C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急救T恤（短T 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366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8D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D1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E1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FD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CC8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6EACE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F2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AF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急救T恤（长T ）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1D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0D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E9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C41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7B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EA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7AD02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80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F7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值班棉大衣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A2A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F7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15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A6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77F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72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55B59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AA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BB2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毛衣</w:t>
            </w:r>
          </w:p>
        </w:tc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C6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S-3XL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C4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36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0FC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75F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EE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4B692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A12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17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病人翻身单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1A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AA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64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2E1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32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91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0F20F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EA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B6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翻身枕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B3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41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30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A1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79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C5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2F40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9A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CF0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防漏中单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DF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AE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B4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C1F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9E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B38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6B684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49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4B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约束带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8C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8D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82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45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8E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A6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099DF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A9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04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约束背心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F9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B1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6D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9C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98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B2F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14401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33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F2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约束手套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AD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52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E9B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12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C8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1E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0E407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BD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配套智能化系统</w:t>
            </w:r>
          </w:p>
        </w:tc>
      </w:tr>
      <w:tr w14:paraId="784EA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65" w:type="dxa"/>
            <w:gridSpan w:val="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DD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（被服信息化智能管理系统、硬件、芯片等费用含在被服租赁服务内，不另计算；被服信息化智能系统管理权限归属甲方）</w:t>
            </w:r>
          </w:p>
        </w:tc>
      </w:tr>
      <w:tr w14:paraId="4DEC3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BE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0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61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医用织物信息化管理系统</w:t>
            </w:r>
          </w:p>
        </w:tc>
        <w:tc>
          <w:tcPr>
            <w:tcW w:w="13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D4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1套</w:t>
            </w:r>
          </w:p>
        </w:tc>
        <w:tc>
          <w:tcPr>
            <w:tcW w:w="10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FB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0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9A1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BA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AF2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BE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03BED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3E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CF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RFID洗衣标签（含配套袋子）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C0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367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C7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35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86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73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74795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19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E72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RFID智能医疗工作台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71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1套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2D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B8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D8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76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0B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  <w:tr w14:paraId="6A75A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02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79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5F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RFID移动端手持机（含蓝牙打印机）</w:t>
            </w:r>
          </w:p>
        </w:tc>
        <w:tc>
          <w:tcPr>
            <w:tcW w:w="13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0C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97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0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EB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5F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17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AF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95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</w:tr>
    </w:tbl>
    <w:p w14:paraId="66DD24D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 Yb 2gj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310DE1"/>
    <w:rsid w:val="6E1D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4"/>
    <w:next w:val="5"/>
    <w:qFormat/>
    <w:uiPriority w:val="0"/>
    <w:pPr>
      <w:adjustRightInd w:val="0"/>
      <w:jc w:val="center"/>
      <w:textAlignment w:val="baseline"/>
      <w:outlineLvl w:val="1"/>
    </w:pPr>
    <w:rPr>
      <w:kern w:val="0"/>
      <w:sz w:val="24"/>
      <w:szCs w:val="20"/>
    </w:rPr>
  </w:style>
  <w:style w:type="paragraph" w:styleId="4">
    <w:name w:val="heading 3"/>
    <w:basedOn w:val="5"/>
    <w:next w:val="1"/>
    <w:qFormat/>
    <w:uiPriority w:val="9"/>
    <w:pPr>
      <w:spacing w:before="260" w:after="260" w:line="240" w:lineRule="auto"/>
      <w:outlineLvl w:val="2"/>
    </w:pPr>
    <w:rPr>
      <w:rFonts w:ascii="宋体" w:hAnsi="宋体" w:eastAsia="宋体"/>
      <w:szCs w:val="32"/>
    </w:rPr>
  </w:style>
  <w:style w:type="paragraph" w:styleId="5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H Yb 2gj" w:hAnsi="Times New Roman" w:eastAsia="H Yb 2gj" w:cs="H Yb 2gj"/>
      <w:color w:val="000000"/>
      <w:sz w:val="24"/>
      <w:szCs w:val="24"/>
      <w:lang w:val="en-US" w:eastAsia="zh-CN" w:bidi="ar-SA"/>
    </w:rPr>
  </w:style>
  <w:style w:type="character" w:customStyle="1" w:styleId="8">
    <w:name w:val="font31"/>
    <w:basedOn w:val="7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1005</Words>
  <Characters>1421</Characters>
  <Lines>0</Lines>
  <Paragraphs>0</Paragraphs>
  <TotalTime>15</TotalTime>
  <ScaleCrop>false</ScaleCrop>
  <LinksUpToDate>false</LinksUpToDate>
  <CharactersWithSpaces>1425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dcterms:modified xsi:type="dcterms:W3CDTF">2026-10-29T02:02:36Z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eyJoZGlkIjoiM2FkNzg3NDFhOGI5ZTQ1OTVhN2Y5MGY2MTZiNjhlMzEiLCJ1c2VySWQiOiIxNTE5MzgyNTg3In0=</vt:lpwstr>
  </property>
  <property fmtid="{D5CDD505-2E9C-101B-9397-08002B2CF9AE}" pid="4" name="ICV">
    <vt:lpwstr>7EC13056A18E40329123C89C5120E0B1_13</vt:lpwstr>
  </property>
</Properties>
</file>